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779A" w14:textId="77777777" w:rsidR="002C43F0" w:rsidRPr="002C43F0" w:rsidRDefault="002C43F0" w:rsidP="002C43F0">
      <w:pPr>
        <w:pStyle w:val="Title"/>
      </w:pPr>
      <w:r w:rsidRPr="002C43F0">
        <w:t>Fire Safety Policy</w:t>
      </w:r>
    </w:p>
    <w:p w14:paraId="21C63779" w14:textId="534F0851" w:rsidR="002C43F0" w:rsidRPr="002C43F0" w:rsidRDefault="002C43F0" w:rsidP="002C43F0">
      <w:pPr>
        <w:pStyle w:val="Heading1"/>
      </w:pPr>
      <w:r w:rsidRPr="002C43F0">
        <w:t>Introduction</w:t>
      </w:r>
    </w:p>
    <w:p w14:paraId="4C4ADF58" w14:textId="77777777" w:rsidR="002C43F0" w:rsidRPr="002C43F0" w:rsidRDefault="002C43F0" w:rsidP="002C43F0">
      <w:pPr>
        <w:spacing w:after="160" w:line="259" w:lineRule="auto"/>
      </w:pPr>
      <w:r w:rsidRPr="002C43F0">
        <w:t>Wild Mane Wilderness &amp; Equine Therapeutic Centre is committed to ensuring the safety of all participants, staff, volunteers, visitors, and animals. Fire can present significant risks in outdoor and equine settings. This policy sets out how fire will be managed safely during activities, particularly where fires are used as part of wilderness living skills.</w:t>
      </w:r>
    </w:p>
    <w:p w14:paraId="6F670A42" w14:textId="7B8B5CC2" w:rsidR="002C43F0" w:rsidRPr="002C43F0" w:rsidRDefault="002C43F0" w:rsidP="002C43F0">
      <w:pPr>
        <w:pStyle w:val="Heading1"/>
      </w:pPr>
      <w:r w:rsidRPr="002C43F0">
        <w:t>Legal Framework</w:t>
      </w:r>
    </w:p>
    <w:p w14:paraId="5F017744" w14:textId="77777777" w:rsidR="002C43F0" w:rsidRPr="002C43F0" w:rsidRDefault="002C43F0" w:rsidP="002C43F0">
      <w:pPr>
        <w:spacing w:after="160" w:line="259" w:lineRule="auto"/>
      </w:pPr>
      <w:r w:rsidRPr="002C43F0">
        <w:t>This policy is informed by:</w:t>
      </w:r>
    </w:p>
    <w:p w14:paraId="56495E1E" w14:textId="77777777" w:rsidR="002C43F0" w:rsidRPr="002C43F0" w:rsidRDefault="002C43F0" w:rsidP="002C43F0">
      <w:pPr>
        <w:numPr>
          <w:ilvl w:val="0"/>
          <w:numId w:val="2"/>
        </w:numPr>
        <w:spacing w:after="160" w:line="259" w:lineRule="auto"/>
      </w:pPr>
      <w:r w:rsidRPr="002C43F0">
        <w:t>The Regulatory Reform (Fire Safety) Order 2005</w:t>
      </w:r>
    </w:p>
    <w:p w14:paraId="57AC8CBF" w14:textId="77777777" w:rsidR="002C43F0" w:rsidRPr="002C43F0" w:rsidRDefault="002C43F0" w:rsidP="002C43F0">
      <w:pPr>
        <w:numPr>
          <w:ilvl w:val="0"/>
          <w:numId w:val="2"/>
        </w:numPr>
        <w:spacing w:after="160" w:line="259" w:lineRule="auto"/>
      </w:pPr>
      <w:r w:rsidRPr="002C43F0">
        <w:t>Health and Safety at Work etc. Act 1974</w:t>
      </w:r>
    </w:p>
    <w:p w14:paraId="11A07227" w14:textId="77777777" w:rsidR="002C43F0" w:rsidRPr="002C43F0" w:rsidRDefault="002C43F0" w:rsidP="002C43F0">
      <w:pPr>
        <w:numPr>
          <w:ilvl w:val="0"/>
          <w:numId w:val="2"/>
        </w:numPr>
        <w:spacing w:after="160" w:line="259" w:lineRule="auto"/>
      </w:pPr>
      <w:r w:rsidRPr="002C43F0">
        <w:t>Management of Health and Safety at Work Regulations 1999</w:t>
      </w:r>
    </w:p>
    <w:p w14:paraId="5347F1D2" w14:textId="77777777" w:rsidR="002C43F0" w:rsidRPr="002C43F0" w:rsidRDefault="002C43F0" w:rsidP="002C43F0">
      <w:pPr>
        <w:numPr>
          <w:ilvl w:val="0"/>
          <w:numId w:val="2"/>
        </w:numPr>
        <w:spacing w:after="160" w:line="259" w:lineRule="auto"/>
      </w:pPr>
      <w:r w:rsidRPr="002C43F0">
        <w:t>Relevant guidance from the Fire and Rescue Service and outdoor education/fire safety best practice</w:t>
      </w:r>
    </w:p>
    <w:p w14:paraId="0A14F336" w14:textId="74E9C02A" w:rsidR="002C43F0" w:rsidRPr="002C43F0" w:rsidRDefault="002C43F0" w:rsidP="002C43F0">
      <w:pPr>
        <w:pStyle w:val="Heading1"/>
      </w:pPr>
      <w:r w:rsidRPr="002C43F0">
        <w:t>Definition</w:t>
      </w:r>
    </w:p>
    <w:p w14:paraId="60C32400" w14:textId="77777777" w:rsidR="002C43F0" w:rsidRPr="002C43F0" w:rsidRDefault="002C43F0" w:rsidP="002C43F0">
      <w:pPr>
        <w:spacing w:after="160" w:line="259" w:lineRule="auto"/>
      </w:pPr>
      <w:proofErr w:type="gramStart"/>
      <w:r w:rsidRPr="002C43F0">
        <w:t>For the purpose of</w:t>
      </w:r>
      <w:proofErr w:type="gramEnd"/>
      <w:r w:rsidRPr="002C43F0">
        <w:t xml:space="preserve"> this policy:</w:t>
      </w:r>
    </w:p>
    <w:p w14:paraId="3948F57C" w14:textId="77777777" w:rsidR="002C43F0" w:rsidRPr="002C43F0" w:rsidRDefault="002C43F0" w:rsidP="002C43F0">
      <w:pPr>
        <w:numPr>
          <w:ilvl w:val="0"/>
          <w:numId w:val="3"/>
        </w:numPr>
        <w:spacing w:after="160" w:line="259" w:lineRule="auto"/>
      </w:pPr>
      <w:r w:rsidRPr="002C43F0">
        <w:rPr>
          <w:b/>
          <w:bCs/>
        </w:rPr>
        <w:t>Fire</w:t>
      </w:r>
      <w:r w:rsidRPr="002C43F0">
        <w:t xml:space="preserve"> refers to any open flame, campfire, or managed burning as part of outdoor activities.</w:t>
      </w:r>
    </w:p>
    <w:p w14:paraId="3EFE5596" w14:textId="77777777" w:rsidR="002C43F0" w:rsidRPr="002C43F0" w:rsidRDefault="002C43F0" w:rsidP="002C43F0">
      <w:pPr>
        <w:numPr>
          <w:ilvl w:val="0"/>
          <w:numId w:val="3"/>
        </w:numPr>
        <w:spacing w:after="160" w:line="259" w:lineRule="auto"/>
      </w:pPr>
      <w:r w:rsidRPr="002C43F0">
        <w:rPr>
          <w:b/>
          <w:bCs/>
        </w:rPr>
        <w:t>Designated fire area</w:t>
      </w:r>
      <w:r w:rsidRPr="002C43F0">
        <w:t xml:space="preserve"> is the clearly marked and prepared space where fires may be lit under supervision.</w:t>
      </w:r>
    </w:p>
    <w:p w14:paraId="3E263688" w14:textId="77777777" w:rsidR="002C43F0" w:rsidRPr="002C43F0" w:rsidRDefault="002C43F0" w:rsidP="002C43F0">
      <w:pPr>
        <w:numPr>
          <w:ilvl w:val="0"/>
          <w:numId w:val="3"/>
        </w:numPr>
        <w:spacing w:after="160" w:line="259" w:lineRule="auto"/>
      </w:pPr>
      <w:r w:rsidRPr="002C43F0">
        <w:rPr>
          <w:b/>
          <w:bCs/>
        </w:rPr>
        <w:t>Fire marshal/responsible person</w:t>
      </w:r>
      <w:r w:rsidRPr="002C43F0">
        <w:t xml:space="preserve"> is the leader or facilitator trained to oversee fire use.</w:t>
      </w:r>
    </w:p>
    <w:p w14:paraId="5B06CD7B" w14:textId="6FEBE843" w:rsidR="002C43F0" w:rsidRPr="002C43F0" w:rsidRDefault="002C43F0" w:rsidP="002C43F0">
      <w:pPr>
        <w:pStyle w:val="Heading1"/>
      </w:pPr>
      <w:r w:rsidRPr="002C43F0">
        <w:lastRenderedPageBreak/>
        <w:t>Responsibilities</w:t>
      </w:r>
    </w:p>
    <w:p w14:paraId="2F05CBDD" w14:textId="77777777" w:rsidR="002C43F0" w:rsidRPr="002C43F0" w:rsidRDefault="002C43F0" w:rsidP="002C43F0">
      <w:pPr>
        <w:numPr>
          <w:ilvl w:val="0"/>
          <w:numId w:val="4"/>
        </w:numPr>
        <w:spacing w:after="160" w:line="259" w:lineRule="auto"/>
      </w:pPr>
      <w:r w:rsidRPr="002C43F0">
        <w:rPr>
          <w:b/>
          <w:bCs/>
        </w:rPr>
        <w:t>Director/Facilitators</w:t>
      </w:r>
      <w:r w:rsidRPr="002C43F0">
        <w:t xml:space="preserve"> will ensure fire safety procedures are </w:t>
      </w:r>
      <w:proofErr w:type="gramStart"/>
      <w:r w:rsidRPr="002C43F0">
        <w:t>followed at all times</w:t>
      </w:r>
      <w:proofErr w:type="gramEnd"/>
      <w:r w:rsidRPr="002C43F0">
        <w:t>.</w:t>
      </w:r>
    </w:p>
    <w:p w14:paraId="0C6AB182" w14:textId="77777777" w:rsidR="002C43F0" w:rsidRPr="002C43F0" w:rsidRDefault="002C43F0" w:rsidP="002C43F0">
      <w:pPr>
        <w:numPr>
          <w:ilvl w:val="0"/>
          <w:numId w:val="4"/>
        </w:numPr>
        <w:spacing w:after="160" w:line="259" w:lineRule="auto"/>
      </w:pPr>
      <w:r w:rsidRPr="002C43F0">
        <w:rPr>
          <w:b/>
          <w:bCs/>
        </w:rPr>
        <w:t>Volunteers</w:t>
      </w:r>
      <w:r w:rsidRPr="002C43F0">
        <w:t xml:space="preserve"> must comply with training and instructions on fire safety.</w:t>
      </w:r>
    </w:p>
    <w:p w14:paraId="742881FE" w14:textId="77777777" w:rsidR="002C43F0" w:rsidRPr="002C43F0" w:rsidRDefault="002C43F0" w:rsidP="002C43F0">
      <w:pPr>
        <w:numPr>
          <w:ilvl w:val="0"/>
          <w:numId w:val="4"/>
        </w:numPr>
        <w:spacing w:after="160" w:line="259" w:lineRule="auto"/>
      </w:pPr>
      <w:r w:rsidRPr="002C43F0">
        <w:rPr>
          <w:b/>
          <w:bCs/>
        </w:rPr>
        <w:t>Participants</w:t>
      </w:r>
      <w:r w:rsidRPr="002C43F0">
        <w:t xml:space="preserve"> will be </w:t>
      </w:r>
      <w:proofErr w:type="gramStart"/>
      <w:r w:rsidRPr="002C43F0">
        <w:t>supervised at all times</w:t>
      </w:r>
      <w:proofErr w:type="gramEnd"/>
      <w:r w:rsidRPr="002C43F0">
        <w:t xml:space="preserve"> around fire and instructed on safe behaviour.</w:t>
      </w:r>
    </w:p>
    <w:p w14:paraId="510FEF33" w14:textId="77777777" w:rsidR="002C43F0" w:rsidRPr="002C43F0" w:rsidRDefault="002C43F0" w:rsidP="002C43F0">
      <w:pPr>
        <w:numPr>
          <w:ilvl w:val="0"/>
          <w:numId w:val="4"/>
        </w:numPr>
        <w:spacing w:after="160" w:line="259" w:lineRule="auto"/>
      </w:pPr>
      <w:r w:rsidRPr="002C43F0">
        <w:rPr>
          <w:b/>
          <w:bCs/>
        </w:rPr>
        <w:t>All individuals</w:t>
      </w:r>
      <w:r w:rsidRPr="002C43F0">
        <w:t xml:space="preserve"> have a duty to report hazards, unsafe practices, or concerns immediately.</w:t>
      </w:r>
    </w:p>
    <w:p w14:paraId="6B58502A" w14:textId="5DD23BAB" w:rsidR="002C43F0" w:rsidRPr="002C43F0" w:rsidRDefault="002C43F0" w:rsidP="002C43F0">
      <w:pPr>
        <w:pStyle w:val="Heading1"/>
      </w:pPr>
      <w:r w:rsidRPr="002C43F0">
        <w:t>Fire Safety Procedures</w:t>
      </w:r>
    </w:p>
    <w:p w14:paraId="360856E4" w14:textId="77777777" w:rsidR="002C43F0" w:rsidRPr="002C43F0" w:rsidRDefault="002C43F0" w:rsidP="002C43F0">
      <w:pPr>
        <w:numPr>
          <w:ilvl w:val="0"/>
          <w:numId w:val="5"/>
        </w:numPr>
        <w:spacing w:after="160" w:line="259" w:lineRule="auto"/>
      </w:pPr>
      <w:r w:rsidRPr="002C43F0">
        <w:t xml:space="preserve">Fires will </w:t>
      </w:r>
      <w:r w:rsidRPr="002C43F0">
        <w:rPr>
          <w:b/>
          <w:bCs/>
        </w:rPr>
        <w:t>only</w:t>
      </w:r>
      <w:r w:rsidRPr="002C43F0">
        <w:t xml:space="preserve"> be lit in a designated area that is prepared, contained, and away from stables, paddocks, or flammable materials.</w:t>
      </w:r>
    </w:p>
    <w:p w14:paraId="78FA3793" w14:textId="77777777" w:rsidR="002C43F0" w:rsidRPr="002C43F0" w:rsidRDefault="002C43F0" w:rsidP="002C43F0">
      <w:pPr>
        <w:numPr>
          <w:ilvl w:val="0"/>
          <w:numId w:val="5"/>
        </w:numPr>
        <w:spacing w:after="160" w:line="259" w:lineRule="auto"/>
      </w:pPr>
      <w:r w:rsidRPr="002C43F0">
        <w:t xml:space="preserve">A </w:t>
      </w:r>
      <w:r w:rsidRPr="002C43F0">
        <w:rPr>
          <w:b/>
          <w:bCs/>
        </w:rPr>
        <w:t>fire bucket or extinguisher</w:t>
      </w:r>
      <w:r w:rsidRPr="002C43F0">
        <w:t xml:space="preserve"> and a </w:t>
      </w:r>
      <w:r w:rsidRPr="002C43F0">
        <w:rPr>
          <w:b/>
          <w:bCs/>
        </w:rPr>
        <w:t>supply of water</w:t>
      </w:r>
      <w:r w:rsidRPr="002C43F0">
        <w:t xml:space="preserve"> will be kept within immediate reach of the fire.</w:t>
      </w:r>
    </w:p>
    <w:p w14:paraId="3232FEEF" w14:textId="77777777" w:rsidR="002C43F0" w:rsidRPr="002C43F0" w:rsidRDefault="002C43F0" w:rsidP="002C43F0">
      <w:pPr>
        <w:numPr>
          <w:ilvl w:val="0"/>
          <w:numId w:val="5"/>
        </w:numPr>
        <w:spacing w:after="160" w:line="259" w:lineRule="auto"/>
      </w:pPr>
      <w:r w:rsidRPr="002C43F0">
        <w:t xml:space="preserve">Fires will be </w:t>
      </w:r>
      <w:proofErr w:type="gramStart"/>
      <w:r w:rsidRPr="002C43F0">
        <w:t xml:space="preserve">kept to a </w:t>
      </w:r>
      <w:r w:rsidRPr="002C43F0">
        <w:rPr>
          <w:b/>
          <w:bCs/>
        </w:rPr>
        <w:t>manageable size</w:t>
      </w:r>
      <w:r w:rsidRPr="002C43F0">
        <w:t xml:space="preserve"> at all times</w:t>
      </w:r>
      <w:proofErr w:type="gramEnd"/>
      <w:r w:rsidRPr="002C43F0">
        <w:t>.</w:t>
      </w:r>
    </w:p>
    <w:p w14:paraId="696AEC77" w14:textId="77777777" w:rsidR="002C43F0" w:rsidRPr="002C43F0" w:rsidRDefault="002C43F0" w:rsidP="002C43F0">
      <w:pPr>
        <w:numPr>
          <w:ilvl w:val="0"/>
          <w:numId w:val="5"/>
        </w:numPr>
        <w:spacing w:after="160" w:line="259" w:lineRule="auto"/>
      </w:pPr>
      <w:r w:rsidRPr="002C43F0">
        <w:rPr>
          <w:b/>
          <w:bCs/>
        </w:rPr>
        <w:t>Participants may be involved in lighting and maintaining fires</w:t>
      </w:r>
      <w:r w:rsidRPr="002C43F0">
        <w:t xml:space="preserve"> as part of learning activities, but this will always be carried out under the </w:t>
      </w:r>
      <w:r w:rsidRPr="002C43F0">
        <w:rPr>
          <w:b/>
          <w:bCs/>
        </w:rPr>
        <w:t>direct supervision of a facilitator</w:t>
      </w:r>
      <w:r w:rsidRPr="002C43F0">
        <w:t>, who will check and oversee every stage.</w:t>
      </w:r>
    </w:p>
    <w:p w14:paraId="45FE82AC" w14:textId="77777777" w:rsidR="002C43F0" w:rsidRPr="002C43F0" w:rsidRDefault="002C43F0" w:rsidP="002C43F0">
      <w:pPr>
        <w:numPr>
          <w:ilvl w:val="0"/>
          <w:numId w:val="5"/>
        </w:numPr>
        <w:spacing w:after="160" w:line="259" w:lineRule="auto"/>
      </w:pPr>
      <w:r w:rsidRPr="002C43F0">
        <w:t xml:space="preserve">Fires must </w:t>
      </w:r>
      <w:r w:rsidRPr="002C43F0">
        <w:rPr>
          <w:b/>
          <w:bCs/>
        </w:rPr>
        <w:t>never</w:t>
      </w:r>
      <w:r w:rsidRPr="002C43F0">
        <w:t xml:space="preserve"> be left unattended.</w:t>
      </w:r>
    </w:p>
    <w:p w14:paraId="4FE7DA79" w14:textId="77777777" w:rsidR="002C43F0" w:rsidRPr="002C43F0" w:rsidRDefault="002C43F0" w:rsidP="002C43F0">
      <w:pPr>
        <w:numPr>
          <w:ilvl w:val="0"/>
          <w:numId w:val="5"/>
        </w:numPr>
        <w:spacing w:after="160" w:line="259" w:lineRule="auto"/>
      </w:pPr>
      <w:r w:rsidRPr="002C43F0">
        <w:t>On completion, fires will be fully extinguished, doused with water, and the area made safe.</w:t>
      </w:r>
    </w:p>
    <w:p w14:paraId="0CB53392" w14:textId="77777777" w:rsidR="002C43F0" w:rsidRPr="002C43F0" w:rsidRDefault="002C43F0" w:rsidP="002C43F0">
      <w:pPr>
        <w:numPr>
          <w:ilvl w:val="0"/>
          <w:numId w:val="5"/>
        </w:numPr>
        <w:spacing w:after="160" w:line="259" w:lineRule="auto"/>
      </w:pPr>
      <w:r w:rsidRPr="002C43F0">
        <w:t>No accelerants (e.g. petrol, lighter fluid) will be used.</w:t>
      </w:r>
    </w:p>
    <w:p w14:paraId="1E8812D3" w14:textId="77777777" w:rsidR="002C43F0" w:rsidRPr="002C43F0" w:rsidRDefault="002C43F0" w:rsidP="002C43F0">
      <w:pPr>
        <w:numPr>
          <w:ilvl w:val="0"/>
          <w:numId w:val="5"/>
        </w:numPr>
        <w:spacing w:after="160" w:line="259" w:lineRule="auto"/>
      </w:pPr>
      <w:r w:rsidRPr="002C43F0">
        <w:t>Smoking and vaping are prohibited near the designated fire area, stables, and hay storage.</w:t>
      </w:r>
    </w:p>
    <w:p w14:paraId="6546F7A0" w14:textId="23BF971C" w:rsidR="002C43F0" w:rsidRPr="002C43F0" w:rsidRDefault="002C43F0" w:rsidP="002C43F0">
      <w:pPr>
        <w:pStyle w:val="Heading1"/>
      </w:pPr>
      <w:r w:rsidRPr="002C43F0">
        <w:t>Teaching and Learning</w:t>
      </w:r>
    </w:p>
    <w:p w14:paraId="6E96A032" w14:textId="77777777" w:rsidR="002C43F0" w:rsidRPr="002C43F0" w:rsidRDefault="002C43F0" w:rsidP="002C43F0">
      <w:pPr>
        <w:numPr>
          <w:ilvl w:val="0"/>
          <w:numId w:val="6"/>
        </w:numPr>
        <w:spacing w:after="160" w:line="259" w:lineRule="auto"/>
      </w:pPr>
      <w:r w:rsidRPr="002C43F0">
        <w:t>Fire-making is recognised as an important life and wilderness skill.</w:t>
      </w:r>
    </w:p>
    <w:p w14:paraId="238C8DA9" w14:textId="77777777" w:rsidR="002C43F0" w:rsidRPr="002C43F0" w:rsidRDefault="002C43F0" w:rsidP="002C43F0">
      <w:pPr>
        <w:numPr>
          <w:ilvl w:val="0"/>
          <w:numId w:val="6"/>
        </w:numPr>
        <w:spacing w:after="160" w:line="259" w:lineRule="auto"/>
      </w:pPr>
      <w:r w:rsidRPr="002C43F0">
        <w:lastRenderedPageBreak/>
        <w:t>Participants will be introduced to safe fire-lighting methods, including the use of natural materials and fire steels.</w:t>
      </w:r>
    </w:p>
    <w:p w14:paraId="62234AA8" w14:textId="77777777" w:rsidR="002C43F0" w:rsidRPr="002C43F0" w:rsidRDefault="002C43F0" w:rsidP="002C43F0">
      <w:pPr>
        <w:numPr>
          <w:ilvl w:val="0"/>
          <w:numId w:val="6"/>
        </w:numPr>
        <w:spacing w:after="160" w:line="259" w:lineRule="auto"/>
      </w:pPr>
      <w:r w:rsidRPr="002C43F0">
        <w:t xml:space="preserve">Respect for fire will be emphasised as part of the </w:t>
      </w:r>
      <w:r w:rsidRPr="002C43F0">
        <w:rPr>
          <w:b/>
          <w:bCs/>
        </w:rPr>
        <w:t>Leave No Trace ethos</w:t>
      </w:r>
      <w:r w:rsidRPr="002C43F0">
        <w:t>.</w:t>
      </w:r>
    </w:p>
    <w:p w14:paraId="7EF40D0F" w14:textId="77777777" w:rsidR="002C43F0" w:rsidRPr="002C43F0" w:rsidRDefault="002C43F0" w:rsidP="002C43F0">
      <w:pPr>
        <w:numPr>
          <w:ilvl w:val="0"/>
          <w:numId w:val="6"/>
        </w:numPr>
        <w:spacing w:after="160" w:line="259" w:lineRule="auto"/>
      </w:pPr>
      <w:r w:rsidRPr="002C43F0">
        <w:t xml:space="preserve">Learning will always include instruction on </w:t>
      </w:r>
      <w:r w:rsidRPr="002C43F0">
        <w:rPr>
          <w:b/>
          <w:bCs/>
        </w:rPr>
        <w:t>when not to use fire</w:t>
      </w:r>
      <w:r w:rsidRPr="002C43F0">
        <w:t xml:space="preserve"> and the impact it can have on the environment, animals, and people.</w:t>
      </w:r>
    </w:p>
    <w:p w14:paraId="73A5E637" w14:textId="28FAE7EF" w:rsidR="002C43F0" w:rsidRPr="002C43F0" w:rsidRDefault="002C43F0" w:rsidP="002C43F0">
      <w:pPr>
        <w:pStyle w:val="Heading1"/>
      </w:pPr>
      <w:r w:rsidRPr="002C43F0">
        <w:t>Safety with Fire and Horses</w:t>
      </w:r>
    </w:p>
    <w:p w14:paraId="3E7DD03B" w14:textId="77777777" w:rsidR="002C43F0" w:rsidRPr="002C43F0" w:rsidRDefault="002C43F0" w:rsidP="002C43F0">
      <w:pPr>
        <w:numPr>
          <w:ilvl w:val="0"/>
          <w:numId w:val="7"/>
        </w:numPr>
        <w:spacing w:after="160" w:line="259" w:lineRule="auto"/>
      </w:pPr>
      <w:r w:rsidRPr="002C43F0">
        <w:t>Horses are highly sensitive to smoke, sudden movements, and flames. Fires will always be positioned at a safe distance from paddocks, stables, and routes used by horses.</w:t>
      </w:r>
    </w:p>
    <w:p w14:paraId="7BAA31D6" w14:textId="77777777" w:rsidR="002C43F0" w:rsidRPr="002C43F0" w:rsidRDefault="002C43F0" w:rsidP="002C43F0">
      <w:pPr>
        <w:numPr>
          <w:ilvl w:val="0"/>
          <w:numId w:val="7"/>
        </w:numPr>
        <w:spacing w:after="160" w:line="259" w:lineRule="auto"/>
      </w:pPr>
      <w:r w:rsidRPr="002C43F0">
        <w:t>Fires will never be lit in areas where smoke may drift into grazing fields, shelters, or working spaces for horses.</w:t>
      </w:r>
    </w:p>
    <w:p w14:paraId="4B46C6BE" w14:textId="77777777" w:rsidR="002C43F0" w:rsidRPr="002C43F0" w:rsidRDefault="002C43F0" w:rsidP="002C43F0">
      <w:pPr>
        <w:numPr>
          <w:ilvl w:val="0"/>
          <w:numId w:val="7"/>
        </w:numPr>
        <w:spacing w:after="160" w:line="259" w:lineRule="auto"/>
      </w:pPr>
      <w:r w:rsidRPr="002C43F0">
        <w:t>Fire activity groups will be kept separate from equine activities to avoid unnecessary stress to the herd.</w:t>
      </w:r>
    </w:p>
    <w:p w14:paraId="7543455B" w14:textId="77777777" w:rsidR="002C43F0" w:rsidRPr="002C43F0" w:rsidRDefault="002C43F0" w:rsidP="002C43F0">
      <w:pPr>
        <w:numPr>
          <w:ilvl w:val="0"/>
          <w:numId w:val="7"/>
        </w:numPr>
        <w:spacing w:after="160" w:line="259" w:lineRule="auto"/>
      </w:pPr>
      <w:r w:rsidRPr="002C43F0">
        <w:t>In the event of an uncontrolled fire, horses will be moved calmly to a secure area away from smoke or flames.</w:t>
      </w:r>
    </w:p>
    <w:p w14:paraId="30C8A833" w14:textId="77777777" w:rsidR="002C43F0" w:rsidRPr="002C43F0" w:rsidRDefault="002C43F0" w:rsidP="002C43F0">
      <w:pPr>
        <w:numPr>
          <w:ilvl w:val="0"/>
          <w:numId w:val="7"/>
        </w:numPr>
        <w:spacing w:after="160" w:line="259" w:lineRule="auto"/>
      </w:pPr>
      <w:r w:rsidRPr="002C43F0">
        <w:t>No cooking, fire-lighting, or fire demonstrations will take place in immediate proximity to the horses.</w:t>
      </w:r>
    </w:p>
    <w:p w14:paraId="1CE974FC" w14:textId="740C541A" w:rsidR="002C43F0" w:rsidRPr="002C43F0" w:rsidRDefault="002C43F0" w:rsidP="002C43F0">
      <w:pPr>
        <w:pStyle w:val="Heading1"/>
      </w:pPr>
      <w:r w:rsidRPr="002C43F0">
        <w:t>Emergency Procedures</w:t>
      </w:r>
    </w:p>
    <w:p w14:paraId="4339B3D3" w14:textId="77777777" w:rsidR="002C43F0" w:rsidRPr="002C43F0" w:rsidRDefault="002C43F0" w:rsidP="002C43F0">
      <w:pPr>
        <w:numPr>
          <w:ilvl w:val="0"/>
          <w:numId w:val="8"/>
        </w:numPr>
        <w:spacing w:after="160" w:line="259" w:lineRule="auto"/>
      </w:pPr>
      <w:r w:rsidRPr="002C43F0">
        <w:t>In the event of an uncontrolled fire, all participants and animals will be moved to a designated safe area.</w:t>
      </w:r>
    </w:p>
    <w:p w14:paraId="17B47C0C" w14:textId="77777777" w:rsidR="002C43F0" w:rsidRPr="002C43F0" w:rsidRDefault="002C43F0" w:rsidP="002C43F0">
      <w:pPr>
        <w:numPr>
          <w:ilvl w:val="0"/>
          <w:numId w:val="8"/>
        </w:numPr>
        <w:spacing w:after="160" w:line="259" w:lineRule="auto"/>
      </w:pPr>
      <w:r w:rsidRPr="002C43F0">
        <w:t>The facilitator will contact emergency services (999) immediately if required.</w:t>
      </w:r>
    </w:p>
    <w:p w14:paraId="02079C66" w14:textId="77777777" w:rsidR="002C43F0" w:rsidRPr="002C43F0" w:rsidRDefault="002C43F0" w:rsidP="002C43F0">
      <w:pPr>
        <w:numPr>
          <w:ilvl w:val="0"/>
          <w:numId w:val="8"/>
        </w:numPr>
        <w:spacing w:after="160" w:line="259" w:lineRule="auto"/>
      </w:pPr>
      <w:r w:rsidRPr="002C43F0">
        <w:t>First aid procedures will be followed for any burns or smoke inhalation.</w:t>
      </w:r>
    </w:p>
    <w:p w14:paraId="7907A5D4" w14:textId="23EC4864" w:rsidR="002C43F0" w:rsidRPr="002C43F0" w:rsidRDefault="002C43F0" w:rsidP="002C43F0">
      <w:pPr>
        <w:pStyle w:val="Heading1"/>
      </w:pPr>
      <w:r w:rsidRPr="002C43F0">
        <w:lastRenderedPageBreak/>
        <w:t>Monitoring and Review</w:t>
      </w:r>
    </w:p>
    <w:p w14:paraId="3571BFBD" w14:textId="77777777" w:rsidR="002C43F0" w:rsidRPr="002C43F0" w:rsidRDefault="002C43F0" w:rsidP="002C43F0">
      <w:pPr>
        <w:spacing w:after="160" w:line="259" w:lineRule="auto"/>
      </w:pPr>
      <w:r w:rsidRPr="002C43F0">
        <w:t>This policy will be reviewed annually or sooner if there are changes to legislation, guidance, or Wild Mane’s activities. Reviews will consider any incidents, near-misses, or new risks identified.</w:t>
      </w:r>
    </w:p>
    <w:p w14:paraId="67D57AAB" w14:textId="405E5C9A" w:rsidR="002C43F0" w:rsidRPr="002C43F0" w:rsidRDefault="002C43F0" w:rsidP="002C43F0">
      <w:pPr>
        <w:spacing w:after="160" w:line="259" w:lineRule="auto"/>
      </w:pPr>
      <w:r w:rsidRPr="002C43F0">
        <w:rPr>
          <w:b/>
          <w:bCs/>
        </w:rPr>
        <w:t>End of Policy</w:t>
      </w:r>
      <w:r w:rsidRPr="002C43F0">
        <w:br/>
        <w:t xml:space="preserve">Last Reviewed: </w:t>
      </w:r>
      <w:r>
        <w:t>05/09/2025</w:t>
      </w:r>
    </w:p>
    <w:p w14:paraId="217A56F5" w14:textId="77777777" w:rsidR="00A770BC" w:rsidRDefault="00A770BC"/>
    <w:sectPr w:rsidR="00A770BC" w:rsidSect="002C43F0">
      <w:pgSz w:w="11900" w:h="16840"/>
      <w:pgMar w:top="1134" w:right="720" w:bottom="720" w:left="72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ading">
    <w:altName w:val="Cambria"/>
    <w:panose1 w:val="00000000000000000000"/>
    <w:charset w:val="00"/>
    <w:family w:val="roman"/>
    <w:notTrueType/>
    <w:pitch w:val="default"/>
  </w:font>
  <w:font w:name="Sans Serif Collection">
    <w:panose1 w:val="020B0502040504020204"/>
    <w:charset w:val="00"/>
    <w:family w:val="swiss"/>
    <w:pitch w:val="variable"/>
    <w:sig w:usb0="E057A3FF" w:usb1="4200605F" w:usb2="29100029" w:usb3="00000000" w:csb0="000001DF" w:csb1="00000000"/>
  </w:font>
  <w:font w:name="Playfair Display">
    <w:panose1 w:val="00000500000000000000"/>
    <w:charset w:val="00"/>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69B6"/>
    <w:multiLevelType w:val="multilevel"/>
    <w:tmpl w:val="5478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527FA"/>
    <w:multiLevelType w:val="multilevel"/>
    <w:tmpl w:val="96BC1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06178F"/>
    <w:multiLevelType w:val="multilevel"/>
    <w:tmpl w:val="DF66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3765B3"/>
    <w:multiLevelType w:val="multilevel"/>
    <w:tmpl w:val="9D78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EC4F43"/>
    <w:multiLevelType w:val="multilevel"/>
    <w:tmpl w:val="0AC8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63BD7"/>
    <w:multiLevelType w:val="multilevel"/>
    <w:tmpl w:val="AC04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3E29C2"/>
    <w:multiLevelType w:val="multilevel"/>
    <w:tmpl w:val="641A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41361E"/>
    <w:multiLevelType w:val="multilevel"/>
    <w:tmpl w:val="BA06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99895">
    <w:abstractNumId w:val="1"/>
  </w:num>
  <w:num w:numId="2" w16cid:durableId="327640727">
    <w:abstractNumId w:val="0"/>
  </w:num>
  <w:num w:numId="3" w16cid:durableId="1322851178">
    <w:abstractNumId w:val="5"/>
  </w:num>
  <w:num w:numId="4" w16cid:durableId="15497911">
    <w:abstractNumId w:val="4"/>
  </w:num>
  <w:num w:numId="5" w16cid:durableId="409427188">
    <w:abstractNumId w:val="7"/>
  </w:num>
  <w:num w:numId="6" w16cid:durableId="362024918">
    <w:abstractNumId w:val="3"/>
  </w:num>
  <w:num w:numId="7" w16cid:durableId="700592951">
    <w:abstractNumId w:val="2"/>
  </w:num>
  <w:num w:numId="8" w16cid:durableId="1500927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F0"/>
    <w:rsid w:val="0007168C"/>
    <w:rsid w:val="002C43F0"/>
    <w:rsid w:val="00464011"/>
    <w:rsid w:val="00547908"/>
    <w:rsid w:val="005A7197"/>
    <w:rsid w:val="006E4D6D"/>
    <w:rsid w:val="00A7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9B63"/>
  <w15:chartTrackingRefBased/>
  <w15:docId w15:val="{5937637B-1C74-4E89-9034-1F2E6841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3F0"/>
    <w:pPr>
      <w:spacing w:after="40" w:line="240" w:lineRule="auto"/>
    </w:pPr>
    <w:rPr>
      <w:rFonts w:ascii="Sans Serif Collection" w:hAnsi="Sans Serif Collection"/>
      <w:color w:val="000000" w:themeColor="text1"/>
    </w:rPr>
  </w:style>
  <w:style w:type="paragraph" w:styleId="Heading1">
    <w:name w:val="heading 1"/>
    <w:basedOn w:val="Normal"/>
    <w:next w:val="Normal"/>
    <w:link w:val="Heading1Char"/>
    <w:uiPriority w:val="9"/>
    <w:qFormat/>
    <w:rsid w:val="002C43F0"/>
    <w:pPr>
      <w:keepNext/>
      <w:keepLines/>
      <w:spacing w:before="320" w:after="80"/>
      <w:outlineLvl w:val="0"/>
    </w:pPr>
    <w:rPr>
      <w:rFonts w:asciiTheme="majorHAnsi" w:eastAsiaTheme="majorEastAsia" w:hAnsiTheme="majorHAnsi" w:cstheme="majorBidi"/>
      <w:color w:val="AABDA5" w:themeColor="accent3"/>
      <w:sz w:val="40"/>
      <w:szCs w:val="40"/>
    </w:rPr>
  </w:style>
  <w:style w:type="paragraph" w:styleId="Heading2">
    <w:name w:val="heading 2"/>
    <w:basedOn w:val="Normal"/>
    <w:next w:val="Normal"/>
    <w:link w:val="Heading2Char"/>
    <w:uiPriority w:val="9"/>
    <w:semiHidden/>
    <w:unhideWhenUsed/>
    <w:qFormat/>
    <w:rsid w:val="002C43F0"/>
    <w:pPr>
      <w:keepNext/>
      <w:keepLines/>
      <w:spacing w:before="160"/>
      <w:jc w:val="center"/>
      <w:outlineLvl w:val="1"/>
    </w:pPr>
    <w:rPr>
      <w:rFonts w:asciiTheme="majorHAnsi" w:eastAsiaTheme="majorEastAsia" w:hAnsiTheme="majorHAnsi" w:cstheme="majorBidi"/>
      <w:color w:val="E2B19E" w:themeColor="accent5" w:themeTint="99"/>
      <w:sz w:val="32"/>
      <w:szCs w:val="32"/>
    </w:rPr>
  </w:style>
  <w:style w:type="paragraph" w:styleId="Heading3">
    <w:name w:val="heading 3"/>
    <w:basedOn w:val="Normal"/>
    <w:next w:val="Normal"/>
    <w:link w:val="Heading3Char"/>
    <w:uiPriority w:val="9"/>
    <w:semiHidden/>
    <w:unhideWhenUsed/>
    <w:qFormat/>
    <w:rsid w:val="002C43F0"/>
    <w:pPr>
      <w:keepNext/>
      <w:keepLines/>
      <w:spacing w:before="160" w:after="0"/>
      <w:outlineLvl w:val="2"/>
    </w:pPr>
    <w:rPr>
      <w:rFonts w:asciiTheme="majorHAnsi" w:eastAsiaTheme="majorEastAsia" w:hAnsiTheme="majorHAnsi" w:cstheme="majorBidi"/>
      <w:color w:val="C8A153" w:themeColor="accent2"/>
      <w:sz w:val="32"/>
      <w:szCs w:val="32"/>
    </w:rPr>
  </w:style>
  <w:style w:type="paragraph" w:styleId="Heading4">
    <w:name w:val="heading 4"/>
    <w:basedOn w:val="Normal"/>
    <w:next w:val="Normal"/>
    <w:link w:val="Heading4Char"/>
    <w:uiPriority w:val="9"/>
    <w:semiHidden/>
    <w:unhideWhenUsed/>
    <w:qFormat/>
    <w:rsid w:val="002C43F0"/>
    <w:pPr>
      <w:keepNext/>
      <w:keepLines/>
      <w:spacing w:before="80" w:after="0"/>
      <w:outlineLvl w:val="3"/>
    </w:pPr>
    <w:rPr>
      <w:rFonts w:asciiTheme="majorHAnsi" w:eastAsiaTheme="majorEastAsia" w:hAnsiTheme="majorHAnsi" w:cstheme="majorBidi"/>
      <w:i/>
      <w:iCs/>
      <w:color w:val="9AA8AD" w:themeColor="background2"/>
      <w:sz w:val="30"/>
      <w:szCs w:val="30"/>
    </w:rPr>
  </w:style>
  <w:style w:type="paragraph" w:styleId="Heading5">
    <w:name w:val="heading 5"/>
    <w:basedOn w:val="Normal"/>
    <w:next w:val="Normal"/>
    <w:link w:val="Heading5Char"/>
    <w:uiPriority w:val="9"/>
    <w:semiHidden/>
    <w:unhideWhenUsed/>
    <w:qFormat/>
    <w:rsid w:val="002C43F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C43F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C43F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2C43F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C43F0"/>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3F0"/>
    <w:rPr>
      <w:rFonts w:asciiTheme="majorHAnsi" w:eastAsiaTheme="majorEastAsia" w:hAnsiTheme="majorHAnsi" w:cstheme="majorBidi"/>
      <w:color w:val="AABDA5" w:themeColor="accent3"/>
      <w:sz w:val="40"/>
      <w:szCs w:val="40"/>
    </w:rPr>
  </w:style>
  <w:style w:type="character" w:customStyle="1" w:styleId="Heading2Char">
    <w:name w:val="Heading 2 Char"/>
    <w:basedOn w:val="DefaultParagraphFont"/>
    <w:link w:val="Heading2"/>
    <w:uiPriority w:val="9"/>
    <w:semiHidden/>
    <w:rsid w:val="002C43F0"/>
    <w:rPr>
      <w:rFonts w:asciiTheme="majorHAnsi" w:eastAsiaTheme="majorEastAsia" w:hAnsiTheme="majorHAnsi" w:cstheme="majorBidi"/>
      <w:color w:val="E2B19E" w:themeColor="accent5" w:themeTint="99"/>
      <w:sz w:val="32"/>
      <w:szCs w:val="32"/>
    </w:rPr>
  </w:style>
  <w:style w:type="character" w:customStyle="1" w:styleId="Heading3Char">
    <w:name w:val="Heading 3 Char"/>
    <w:basedOn w:val="DefaultParagraphFont"/>
    <w:link w:val="Heading3"/>
    <w:uiPriority w:val="9"/>
    <w:semiHidden/>
    <w:rsid w:val="002C43F0"/>
    <w:rPr>
      <w:rFonts w:asciiTheme="majorHAnsi" w:eastAsiaTheme="majorEastAsia" w:hAnsiTheme="majorHAnsi" w:cstheme="majorBidi"/>
      <w:color w:val="C8A153" w:themeColor="accent2"/>
      <w:sz w:val="32"/>
      <w:szCs w:val="32"/>
    </w:rPr>
  </w:style>
  <w:style w:type="character" w:customStyle="1" w:styleId="Heading4Char">
    <w:name w:val="Heading 4 Char"/>
    <w:basedOn w:val="DefaultParagraphFont"/>
    <w:link w:val="Heading4"/>
    <w:uiPriority w:val="9"/>
    <w:semiHidden/>
    <w:rsid w:val="002C43F0"/>
    <w:rPr>
      <w:rFonts w:asciiTheme="majorHAnsi" w:eastAsiaTheme="majorEastAsia" w:hAnsiTheme="majorHAnsi" w:cstheme="majorBidi"/>
      <w:i/>
      <w:iCs/>
      <w:color w:val="9AA8AD" w:themeColor="background2"/>
      <w:sz w:val="30"/>
      <w:szCs w:val="30"/>
    </w:rPr>
  </w:style>
  <w:style w:type="character" w:customStyle="1" w:styleId="Heading5Char">
    <w:name w:val="Heading 5 Char"/>
    <w:basedOn w:val="DefaultParagraphFont"/>
    <w:link w:val="Heading5"/>
    <w:uiPriority w:val="9"/>
    <w:semiHidden/>
    <w:rsid w:val="002C43F0"/>
    <w:rPr>
      <w:rFonts w:asciiTheme="majorHAnsi" w:eastAsiaTheme="majorEastAsia" w:hAnsiTheme="majorHAnsi" w:cstheme="majorBidi"/>
      <w:color w:val="000000" w:themeColor="text1"/>
      <w:sz w:val="28"/>
      <w:szCs w:val="28"/>
    </w:rPr>
  </w:style>
  <w:style w:type="character" w:customStyle="1" w:styleId="Heading6Char">
    <w:name w:val="Heading 6 Char"/>
    <w:basedOn w:val="DefaultParagraphFont"/>
    <w:link w:val="Heading6"/>
    <w:uiPriority w:val="9"/>
    <w:semiHidden/>
    <w:rsid w:val="002C43F0"/>
    <w:rPr>
      <w:rFonts w:asciiTheme="majorHAnsi" w:eastAsiaTheme="majorEastAsia" w:hAnsiTheme="majorHAnsi" w:cstheme="majorBidi"/>
      <w:i/>
      <w:iCs/>
      <w:color w:val="000000" w:themeColor="text1"/>
      <w:sz w:val="26"/>
      <w:szCs w:val="26"/>
    </w:rPr>
  </w:style>
  <w:style w:type="character" w:customStyle="1" w:styleId="Heading7Char">
    <w:name w:val="Heading 7 Char"/>
    <w:basedOn w:val="DefaultParagraphFont"/>
    <w:link w:val="Heading7"/>
    <w:uiPriority w:val="9"/>
    <w:semiHidden/>
    <w:rsid w:val="002C43F0"/>
    <w:rPr>
      <w:rFonts w:asciiTheme="majorHAnsi" w:eastAsiaTheme="majorEastAsia" w:hAnsiTheme="majorHAnsi" w:cstheme="majorBidi"/>
      <w:color w:val="000000" w:themeColor="text1"/>
      <w:sz w:val="24"/>
      <w:szCs w:val="24"/>
    </w:rPr>
  </w:style>
  <w:style w:type="character" w:customStyle="1" w:styleId="Heading8Char">
    <w:name w:val="Heading 8 Char"/>
    <w:basedOn w:val="DefaultParagraphFont"/>
    <w:link w:val="Heading8"/>
    <w:uiPriority w:val="9"/>
    <w:semiHidden/>
    <w:rsid w:val="002C43F0"/>
    <w:rPr>
      <w:rFonts w:asciiTheme="majorHAnsi" w:eastAsiaTheme="majorEastAsia" w:hAnsiTheme="majorHAnsi" w:cstheme="majorBidi"/>
      <w:i/>
      <w:iCs/>
      <w:color w:val="000000" w:themeColor="text1"/>
      <w:sz w:val="22"/>
      <w:szCs w:val="22"/>
    </w:rPr>
  </w:style>
  <w:style w:type="character" w:customStyle="1" w:styleId="Heading9Char">
    <w:name w:val="Heading 9 Char"/>
    <w:basedOn w:val="DefaultParagraphFont"/>
    <w:link w:val="Heading9"/>
    <w:uiPriority w:val="9"/>
    <w:semiHidden/>
    <w:rsid w:val="002C43F0"/>
    <w:rPr>
      <w:rFonts w:ascii="Sans Serif Collection" w:hAnsi="Sans Serif Collection"/>
      <w:b/>
      <w:bCs/>
      <w:i/>
      <w:iCs/>
      <w:color w:val="000000" w:themeColor="text1"/>
    </w:rPr>
  </w:style>
  <w:style w:type="paragraph" w:styleId="Title">
    <w:name w:val="Title"/>
    <w:basedOn w:val="Normal"/>
    <w:next w:val="Normal"/>
    <w:link w:val="TitleChar"/>
    <w:uiPriority w:val="10"/>
    <w:qFormat/>
    <w:rsid w:val="002C43F0"/>
    <w:pPr>
      <w:pBdr>
        <w:top w:val="single" w:sz="6" w:space="8" w:color="AABDA5" w:themeColor="accent3"/>
        <w:bottom w:val="single" w:sz="6" w:space="8" w:color="AABDA5" w:themeColor="accent3"/>
      </w:pBdr>
      <w:spacing w:after="400"/>
      <w:contextualSpacing/>
      <w:jc w:val="center"/>
    </w:pPr>
    <w:rPr>
      <w:rFonts w:asciiTheme="majorHAnsi" w:eastAsiaTheme="majorEastAsia" w:hAnsiTheme="majorHAnsi" w:cstheme="majorBidi"/>
      <w:caps/>
      <w:color w:val="80AFC2" w:themeColor="accent6" w:themeShade="BF"/>
      <w:spacing w:val="30"/>
      <w:sz w:val="72"/>
      <w:szCs w:val="72"/>
    </w:rPr>
  </w:style>
  <w:style w:type="character" w:customStyle="1" w:styleId="TitleChar">
    <w:name w:val="Title Char"/>
    <w:basedOn w:val="DefaultParagraphFont"/>
    <w:link w:val="Title"/>
    <w:uiPriority w:val="10"/>
    <w:rsid w:val="002C43F0"/>
    <w:rPr>
      <w:rFonts w:asciiTheme="majorHAnsi" w:eastAsiaTheme="majorEastAsia" w:hAnsiTheme="majorHAnsi" w:cstheme="majorBidi"/>
      <w:caps/>
      <w:color w:val="80AFC2" w:themeColor="accent6" w:themeShade="BF"/>
      <w:spacing w:val="30"/>
      <w:sz w:val="72"/>
      <w:szCs w:val="72"/>
    </w:rPr>
  </w:style>
  <w:style w:type="paragraph" w:styleId="Subtitle">
    <w:name w:val="Subtitle"/>
    <w:basedOn w:val="Normal"/>
    <w:next w:val="Normal"/>
    <w:link w:val="SubtitleChar"/>
    <w:uiPriority w:val="11"/>
    <w:qFormat/>
    <w:rsid w:val="002C43F0"/>
    <w:pPr>
      <w:numPr>
        <w:ilvl w:val="1"/>
      </w:numPr>
      <w:jc w:val="center"/>
    </w:pPr>
    <w:rPr>
      <w:color w:val="FAF6F0" w:themeColor="text2"/>
      <w:sz w:val="28"/>
      <w:szCs w:val="28"/>
    </w:rPr>
  </w:style>
  <w:style w:type="character" w:customStyle="1" w:styleId="SubtitleChar">
    <w:name w:val="Subtitle Char"/>
    <w:basedOn w:val="DefaultParagraphFont"/>
    <w:link w:val="Subtitle"/>
    <w:uiPriority w:val="11"/>
    <w:rsid w:val="002C43F0"/>
    <w:rPr>
      <w:rFonts w:ascii="Sans Serif Collection" w:hAnsi="Sans Serif Collection"/>
      <w:color w:val="FAF6F0" w:themeColor="text2"/>
      <w:sz w:val="28"/>
      <w:szCs w:val="28"/>
    </w:rPr>
  </w:style>
  <w:style w:type="paragraph" w:styleId="Quote">
    <w:name w:val="Quote"/>
    <w:basedOn w:val="Normal"/>
    <w:next w:val="Normal"/>
    <w:link w:val="QuoteChar"/>
    <w:uiPriority w:val="29"/>
    <w:qFormat/>
    <w:rsid w:val="002C43F0"/>
    <w:pPr>
      <w:spacing w:before="160"/>
      <w:ind w:left="720" w:right="720"/>
      <w:jc w:val="center"/>
    </w:pPr>
    <w:rPr>
      <w:i/>
      <w:iCs/>
      <w:color w:val="799771" w:themeColor="accent3" w:themeShade="BF"/>
      <w:sz w:val="24"/>
      <w:szCs w:val="24"/>
    </w:rPr>
  </w:style>
  <w:style w:type="character" w:customStyle="1" w:styleId="QuoteChar">
    <w:name w:val="Quote Char"/>
    <w:basedOn w:val="DefaultParagraphFont"/>
    <w:link w:val="Quote"/>
    <w:uiPriority w:val="29"/>
    <w:rsid w:val="002C43F0"/>
    <w:rPr>
      <w:rFonts w:ascii="Sans Serif Collection" w:hAnsi="Sans Serif Collection"/>
      <w:i/>
      <w:iCs/>
      <w:color w:val="799771" w:themeColor="accent3" w:themeShade="BF"/>
      <w:sz w:val="24"/>
      <w:szCs w:val="24"/>
    </w:rPr>
  </w:style>
  <w:style w:type="paragraph" w:styleId="ListParagraph">
    <w:name w:val="List Paragraph"/>
    <w:basedOn w:val="Normal"/>
    <w:uiPriority w:val="34"/>
    <w:qFormat/>
    <w:rsid w:val="002C43F0"/>
    <w:pPr>
      <w:ind w:left="720"/>
      <w:contextualSpacing/>
    </w:pPr>
  </w:style>
  <w:style w:type="character" w:styleId="IntenseEmphasis">
    <w:name w:val="Intense Emphasis"/>
    <w:basedOn w:val="DefaultParagraphFont"/>
    <w:uiPriority w:val="21"/>
    <w:qFormat/>
    <w:rsid w:val="002C43F0"/>
    <w:rPr>
      <w:b/>
      <w:bCs/>
      <w:i/>
      <w:iCs/>
      <w:color w:val="auto"/>
    </w:rPr>
  </w:style>
  <w:style w:type="paragraph" w:styleId="IntenseQuote">
    <w:name w:val="Intense Quote"/>
    <w:basedOn w:val="Normal"/>
    <w:next w:val="Normal"/>
    <w:link w:val="IntenseQuoteChar"/>
    <w:uiPriority w:val="30"/>
    <w:qFormat/>
    <w:rsid w:val="002C43F0"/>
    <w:pPr>
      <w:spacing w:before="160" w:line="276" w:lineRule="auto"/>
      <w:ind w:left="936" w:right="936"/>
      <w:jc w:val="center"/>
    </w:pPr>
    <w:rPr>
      <w:rFonts w:asciiTheme="majorHAnsi" w:eastAsiaTheme="majorEastAsia" w:hAnsiTheme="majorHAnsi" w:cstheme="majorBidi"/>
      <w:caps/>
      <w:color w:val="868686" w:themeColor="accent1" w:themeShade="BF"/>
      <w:sz w:val="28"/>
      <w:szCs w:val="28"/>
    </w:rPr>
  </w:style>
  <w:style w:type="character" w:customStyle="1" w:styleId="IntenseQuoteChar">
    <w:name w:val="Intense Quote Char"/>
    <w:basedOn w:val="DefaultParagraphFont"/>
    <w:link w:val="IntenseQuote"/>
    <w:uiPriority w:val="30"/>
    <w:rsid w:val="002C43F0"/>
    <w:rPr>
      <w:rFonts w:asciiTheme="majorHAnsi" w:eastAsiaTheme="majorEastAsia" w:hAnsiTheme="majorHAnsi" w:cstheme="majorBidi"/>
      <w:caps/>
      <w:color w:val="868686" w:themeColor="accent1" w:themeShade="BF"/>
      <w:sz w:val="28"/>
      <w:szCs w:val="28"/>
    </w:rPr>
  </w:style>
  <w:style w:type="character" w:styleId="IntenseReference">
    <w:name w:val="Intense Reference"/>
    <w:basedOn w:val="DefaultParagraphFont"/>
    <w:uiPriority w:val="32"/>
    <w:qFormat/>
    <w:rsid w:val="002C43F0"/>
    <w:rPr>
      <w:b/>
      <w:bCs/>
      <w:caps w:val="0"/>
      <w:smallCaps/>
      <w:color w:val="auto"/>
      <w:spacing w:val="0"/>
      <w:u w:val="single"/>
    </w:rPr>
  </w:style>
  <w:style w:type="paragraph" w:styleId="Caption">
    <w:name w:val="caption"/>
    <w:basedOn w:val="Normal"/>
    <w:next w:val="Normal"/>
    <w:uiPriority w:val="35"/>
    <w:semiHidden/>
    <w:unhideWhenUsed/>
    <w:qFormat/>
    <w:rsid w:val="002C43F0"/>
    <w:rPr>
      <w:b/>
      <w:bCs/>
      <w:color w:val="404040" w:themeColor="text1" w:themeTint="BF"/>
      <w:sz w:val="16"/>
      <w:szCs w:val="16"/>
    </w:rPr>
  </w:style>
  <w:style w:type="character" w:styleId="Strong">
    <w:name w:val="Strong"/>
    <w:basedOn w:val="DefaultParagraphFont"/>
    <w:uiPriority w:val="22"/>
    <w:qFormat/>
    <w:rsid w:val="002C43F0"/>
    <w:rPr>
      <w:b/>
      <w:bCs/>
    </w:rPr>
  </w:style>
  <w:style w:type="character" w:styleId="Emphasis">
    <w:name w:val="Emphasis"/>
    <w:basedOn w:val="DefaultParagraphFont"/>
    <w:uiPriority w:val="20"/>
    <w:qFormat/>
    <w:rsid w:val="002C43F0"/>
    <w:rPr>
      <w:i/>
      <w:iCs/>
      <w:color w:val="000000" w:themeColor="text1"/>
    </w:rPr>
  </w:style>
  <w:style w:type="paragraph" w:styleId="NoSpacing">
    <w:name w:val="No Spacing"/>
    <w:uiPriority w:val="1"/>
    <w:qFormat/>
    <w:rsid w:val="002C43F0"/>
    <w:pPr>
      <w:spacing w:after="0" w:line="240" w:lineRule="auto"/>
    </w:pPr>
  </w:style>
  <w:style w:type="character" w:styleId="SubtleEmphasis">
    <w:name w:val="Subtle Emphasis"/>
    <w:basedOn w:val="DefaultParagraphFont"/>
    <w:uiPriority w:val="19"/>
    <w:qFormat/>
    <w:rsid w:val="002C43F0"/>
    <w:rPr>
      <w:i/>
      <w:iCs/>
      <w:color w:val="595959" w:themeColor="text1" w:themeTint="A6"/>
    </w:rPr>
  </w:style>
  <w:style w:type="character" w:styleId="SubtleReference">
    <w:name w:val="Subtle Reference"/>
    <w:basedOn w:val="DefaultParagraphFont"/>
    <w:uiPriority w:val="31"/>
    <w:qFormat/>
    <w:rsid w:val="002C43F0"/>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2C43F0"/>
    <w:rPr>
      <w:b/>
      <w:bCs/>
      <w:caps w:val="0"/>
      <w:smallCaps/>
      <w:spacing w:val="0"/>
    </w:rPr>
  </w:style>
  <w:style w:type="paragraph" w:styleId="TOCHeading">
    <w:name w:val="TOC Heading"/>
    <w:basedOn w:val="Heading1"/>
    <w:next w:val="Normal"/>
    <w:uiPriority w:val="39"/>
    <w:semiHidden/>
    <w:unhideWhenUsed/>
    <w:qFormat/>
    <w:rsid w:val="002C43F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Wild Mane">
      <a:dk1>
        <a:srgbClr val="000000"/>
      </a:dk1>
      <a:lt1>
        <a:srgbClr val="D8CBAF"/>
      </a:lt1>
      <a:dk2>
        <a:srgbClr val="FAF6F0"/>
      </a:dk2>
      <a:lt2>
        <a:srgbClr val="9AA8AD"/>
      </a:lt2>
      <a:accent1>
        <a:srgbClr val="B4B4B4"/>
      </a:accent1>
      <a:accent2>
        <a:srgbClr val="C8A153"/>
      </a:accent2>
      <a:accent3>
        <a:srgbClr val="AABDA5"/>
      </a:accent3>
      <a:accent4>
        <a:srgbClr val="768A75"/>
      </a:accent4>
      <a:accent5>
        <a:srgbClr val="CF7E5E"/>
      </a:accent5>
      <a:accent6>
        <a:srgbClr val="C9DDE5"/>
      </a:accent6>
      <a:hlink>
        <a:srgbClr val="659C94"/>
      </a:hlink>
      <a:folHlink>
        <a:srgbClr val="A2836E"/>
      </a:folHlink>
    </a:clrScheme>
    <a:fontScheme name="Heading / Title">
      <a:majorFont>
        <a:latin typeface="Playfair Display"/>
        <a:ea typeface=""/>
        <a:cs typeface=""/>
      </a:majorFont>
      <a:minorFont>
        <a:latin typeface="Headin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Park</dc:creator>
  <cp:keywords/>
  <dc:description/>
  <cp:lastModifiedBy>Lisa Park</cp:lastModifiedBy>
  <cp:revision>1</cp:revision>
  <dcterms:created xsi:type="dcterms:W3CDTF">2025-09-05T15:25:00Z</dcterms:created>
  <dcterms:modified xsi:type="dcterms:W3CDTF">2025-09-05T15:29:00Z</dcterms:modified>
</cp:coreProperties>
</file>